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XSpec="right" w:tblpY="9713"/>
        <w:tblW w:w="4161" w:type="pct"/>
        <w:tblLook w:val="04A0" w:firstRow="1" w:lastRow="0" w:firstColumn="1" w:lastColumn="0" w:noHBand="0" w:noVBand="1"/>
      </w:tblPr>
      <w:tblGrid>
        <w:gridCol w:w="7590"/>
      </w:tblGrid>
      <w:tr w:rsidR="00FD1C2E" w:rsidRPr="000E668F" w:rsidTr="002D4DF8">
        <w:tc>
          <w:tcPr>
            <w:tcW w:w="8019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D1C2E" w:rsidRPr="000E668F" w:rsidRDefault="00FD1C2E" w:rsidP="00FD1C2E">
            <w:pPr>
              <w:pStyle w:val="Sinespaciad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D1C2E" w:rsidRPr="000E668F" w:rsidTr="00D7187C">
        <w:trPr>
          <w:trHeight w:val="1210"/>
        </w:trPr>
        <w:tc>
          <w:tcPr>
            <w:tcW w:w="8019" w:type="dxa"/>
          </w:tcPr>
          <w:p w:rsidR="000714CE" w:rsidRPr="00D7187C" w:rsidRDefault="002D4DF8" w:rsidP="00FD1C2E">
            <w:pPr>
              <w:contextualSpacing/>
              <w:jc w:val="right"/>
              <w:rPr>
                <w:rFonts w:asciiTheme="minorHAnsi" w:hAnsiTheme="minorHAnsi"/>
                <w:sz w:val="40"/>
                <w:szCs w:val="40"/>
              </w:rPr>
            </w:pPr>
            <w:r w:rsidRPr="00D7187C">
              <w:rPr>
                <w:rFonts w:asciiTheme="minorHAnsi" w:hAnsiTheme="minorHAnsi"/>
                <w:sz w:val="40"/>
                <w:szCs w:val="40"/>
              </w:rPr>
              <w:t xml:space="preserve">PROGRAMA </w:t>
            </w:r>
            <w:r w:rsidR="001E3BA5">
              <w:rPr>
                <w:rFonts w:asciiTheme="minorHAnsi" w:hAnsiTheme="minorHAnsi"/>
                <w:sz w:val="40"/>
                <w:szCs w:val="40"/>
              </w:rPr>
              <w:t xml:space="preserve">ANUAL </w:t>
            </w:r>
          </w:p>
          <w:p w:rsidR="000714CE" w:rsidRPr="00D7187C" w:rsidRDefault="001E3BA5" w:rsidP="00FD1C2E">
            <w:pPr>
              <w:contextualSpacing/>
              <w:jc w:val="right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DE ACTIVIDADES</w:t>
            </w:r>
            <w:r w:rsidRPr="00D7187C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r w:rsidR="002D4DF8" w:rsidRPr="00D7187C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r w:rsidR="000714CE" w:rsidRPr="00D7187C">
              <w:rPr>
                <w:rFonts w:asciiTheme="minorHAnsi" w:hAnsiTheme="minorHAnsi"/>
                <w:sz w:val="40"/>
                <w:szCs w:val="40"/>
              </w:rPr>
              <w:t>2019</w:t>
            </w:r>
          </w:p>
          <w:p w:rsidR="00FD1C2E" w:rsidRPr="000E668F" w:rsidRDefault="000714CE" w:rsidP="00FD1C2E">
            <w:pPr>
              <w:contextualSpacing/>
              <w:jc w:val="righ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CONTRALORIA MUNICIPAL </w:t>
            </w:r>
          </w:p>
          <w:p w:rsidR="00FD1C2E" w:rsidRPr="000E668F" w:rsidRDefault="00FD1C2E" w:rsidP="00FD1C2E">
            <w:pPr>
              <w:contextualSpacing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0E668F">
              <w:rPr>
                <w:rFonts w:asciiTheme="minorHAnsi" w:hAnsiTheme="minorHAnsi"/>
                <w:sz w:val="28"/>
                <w:szCs w:val="28"/>
              </w:rPr>
              <w:t xml:space="preserve">DEL MUNICIPIO DE </w:t>
            </w:r>
            <w:r w:rsidR="00F106A9" w:rsidRPr="000E668F">
              <w:rPr>
                <w:rFonts w:asciiTheme="minorHAnsi" w:hAnsiTheme="minorHAnsi"/>
                <w:sz w:val="28"/>
                <w:szCs w:val="28"/>
              </w:rPr>
              <w:t>FRANCISCO I. MADERO</w:t>
            </w:r>
            <w:r w:rsidRPr="000E668F">
              <w:rPr>
                <w:rFonts w:asciiTheme="minorHAnsi" w:hAnsiTheme="minorHAnsi"/>
                <w:sz w:val="28"/>
                <w:szCs w:val="28"/>
              </w:rPr>
              <w:t xml:space="preserve"> HGO</w:t>
            </w:r>
          </w:p>
        </w:tc>
      </w:tr>
      <w:tr w:rsidR="00FD1C2E" w:rsidRPr="000E668F" w:rsidTr="001678BE">
        <w:trPr>
          <w:trHeight w:val="607"/>
        </w:trPr>
        <w:tc>
          <w:tcPr>
            <w:tcW w:w="8019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D1C2E" w:rsidRPr="000E668F" w:rsidRDefault="00FD1C2E" w:rsidP="00FD1C2E">
            <w:pPr>
              <w:pStyle w:val="Sinespaciado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0E668F">
              <w:rPr>
                <w:rFonts w:asciiTheme="minorHAnsi" w:hAnsiTheme="minorHAnsi"/>
                <w:b/>
                <w:sz w:val="28"/>
                <w:szCs w:val="28"/>
              </w:rPr>
              <w:t xml:space="preserve">ADMINISTRACIÓN MUNICIPAL 2016 </w:t>
            </w:r>
            <w:r w:rsidR="001678BE">
              <w:rPr>
                <w:rFonts w:asciiTheme="minorHAnsi" w:hAnsiTheme="minorHAnsi"/>
                <w:b/>
                <w:sz w:val="28"/>
                <w:szCs w:val="28"/>
              </w:rPr>
              <w:t>–</w:t>
            </w:r>
            <w:r w:rsidRPr="000E668F">
              <w:rPr>
                <w:rFonts w:asciiTheme="minorHAnsi" w:hAnsiTheme="minorHAnsi"/>
                <w:b/>
                <w:sz w:val="28"/>
                <w:szCs w:val="28"/>
              </w:rPr>
              <w:t xml:space="preserve"> 2020</w:t>
            </w:r>
          </w:p>
        </w:tc>
      </w:tr>
    </w:tbl>
    <w:p w:rsidR="00FD1C2E" w:rsidRPr="000E668F" w:rsidRDefault="00390711">
      <w:pPr>
        <w:rPr>
          <w:rFonts w:asciiTheme="minorHAnsi" w:hAnsiTheme="minorHAnsi"/>
          <w:sz w:val="28"/>
          <w:szCs w:val="28"/>
        </w:rPr>
      </w:pPr>
      <w:r w:rsidRPr="000E668F">
        <w:rPr>
          <w:rFonts w:asciiTheme="minorHAnsi" w:hAnsiTheme="minorHAnsi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AC0B5" wp14:editId="276FC954">
                <wp:simplePos x="0" y="0"/>
                <wp:positionH relativeFrom="column">
                  <wp:posOffset>145415</wp:posOffset>
                </wp:positionH>
                <wp:positionV relativeFrom="paragraph">
                  <wp:posOffset>83185</wp:posOffset>
                </wp:positionV>
                <wp:extent cx="170180" cy="8399780"/>
                <wp:effectExtent l="34925" t="36195" r="52070" b="50800"/>
                <wp:wrapNone/>
                <wp:docPr id="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83997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57150" cmpd="thickThin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69057" id="Rectangle 158" o:spid="_x0000_s1026" style="position:absolute;margin-left:11.45pt;margin-top:6.55pt;width:13.4pt;height:66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" fillcolor="#ffc000" strokeweight="4.5pt">
                <v:stroke linestyle="thickThin"/>
                <v:shadow on="t" color="#868686" opacity=".5"/>
              </v:rect>
            </w:pict>
          </mc:Fallback>
        </mc:AlternateContent>
      </w:r>
    </w:p>
    <w:p w:rsidR="00FD1C2E" w:rsidRPr="000E668F" w:rsidRDefault="00FD1C2E">
      <w:pPr>
        <w:rPr>
          <w:rFonts w:asciiTheme="minorHAnsi" w:hAnsiTheme="minorHAnsi"/>
          <w:sz w:val="28"/>
          <w:szCs w:val="28"/>
        </w:rPr>
      </w:pPr>
    </w:p>
    <w:p w:rsidR="00FD1C2E" w:rsidRPr="000E668F" w:rsidRDefault="00FD1C2E">
      <w:pPr>
        <w:rPr>
          <w:rFonts w:asciiTheme="minorHAnsi" w:hAnsiTheme="minorHAnsi"/>
          <w:sz w:val="28"/>
          <w:szCs w:val="28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9E6D3F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0E668F">
        <w:rPr>
          <w:rFonts w:asciiTheme="minorHAnsi" w:hAnsiTheme="minorHAnsi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068B72D0" wp14:editId="2EC03A21">
            <wp:simplePos x="0" y="0"/>
            <wp:positionH relativeFrom="column">
              <wp:posOffset>3054350</wp:posOffset>
            </wp:positionH>
            <wp:positionV relativeFrom="paragraph">
              <wp:posOffset>47625</wp:posOffset>
            </wp:positionV>
            <wp:extent cx="3054985" cy="3422961"/>
            <wp:effectExtent l="0" t="0" r="0" b="6350"/>
            <wp:wrapNone/>
            <wp:docPr id="1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342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D1C2E" w:rsidRPr="000E668F" w:rsidRDefault="00FD1C2E" w:rsidP="00325A1A">
      <w:pPr>
        <w:contextualSpacing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395A67" w:rsidRDefault="00FD1C2E" w:rsidP="000714C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0E668F"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:rsidR="00395A67" w:rsidRDefault="00395A67" w:rsidP="000714C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0714CE" w:rsidRPr="00BC1E24" w:rsidRDefault="000714CE" w:rsidP="000714CE">
      <w:pPr>
        <w:jc w:val="center"/>
        <w:rPr>
          <w:rFonts w:asciiTheme="minorHAnsi" w:hAnsiTheme="minorHAnsi" w:cs="Aharoni"/>
          <w:b/>
          <w:sz w:val="28"/>
        </w:rPr>
      </w:pPr>
      <w:r w:rsidRPr="00BC1E24">
        <w:rPr>
          <w:rFonts w:asciiTheme="minorHAnsi" w:hAnsiTheme="minorHAnsi" w:cs="Aharoni"/>
          <w:b/>
          <w:sz w:val="28"/>
        </w:rPr>
        <w:t>INTRODUCCIÓN</w:t>
      </w:r>
    </w:p>
    <w:p w:rsidR="000714CE" w:rsidRDefault="000714CE" w:rsidP="000714CE"/>
    <w:p w:rsidR="000714CE" w:rsidRPr="008A0A5C" w:rsidRDefault="000714CE" w:rsidP="000714CE">
      <w:pPr>
        <w:spacing w:line="360" w:lineRule="auto"/>
        <w:jc w:val="both"/>
      </w:pPr>
      <w:r w:rsidRPr="008A0A5C">
        <w:t xml:space="preserve">Le municipio es sin duda la base de la estructura en los tres niveles de gobierno en México; es el lugar la relación entre ciudadanía y gobierno es cotidiana , estrecha, directa y permanente,  a su vez en el ser plantean, solicitan y exigen soluciones </w:t>
      </w:r>
      <w:r>
        <w:t xml:space="preserve">a </w:t>
      </w:r>
      <w:r w:rsidRPr="008A0A5C">
        <w:t>la</w:t>
      </w:r>
      <w:r>
        <w:t>s</w:t>
      </w:r>
      <w:r w:rsidRPr="008A0A5C">
        <w:t xml:space="preserve"> necesidades sociales, culturales, políticas, pero sobretodo de infraestructura y servicios.</w:t>
      </w:r>
    </w:p>
    <w:p w:rsidR="000714CE" w:rsidRPr="008A0A5C" w:rsidRDefault="000714CE" w:rsidP="000714CE">
      <w:pPr>
        <w:spacing w:line="360" w:lineRule="auto"/>
        <w:jc w:val="both"/>
      </w:pPr>
      <w:r w:rsidRPr="008A0A5C">
        <w:t xml:space="preserve">El Municipio de Francisco I. Madero Hgo., tiene el compromiso de promover el desarrollo del Municipio con equidad, mediante los programas anuales dirigidos a la población; basados en servicios que proporciona solución ya atención a las necesidades de las comunidades con herramientas que faciliten el proceso, diseño, ejecución, seguimiento, evaluación y fiscalización de programas, obras y acciones. Destacando en todo momento las obligaciones, facultades y autonomía Municipal estipuladas en la constitución </w:t>
      </w:r>
    </w:p>
    <w:p w:rsidR="000714CE" w:rsidRPr="008A0A5C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Default="000714CE" w:rsidP="000714CE"/>
    <w:p w:rsidR="000714CE" w:rsidRPr="00BC1E24" w:rsidRDefault="000714CE" w:rsidP="000714CE">
      <w:pPr>
        <w:jc w:val="center"/>
        <w:rPr>
          <w:b/>
          <w:sz w:val="28"/>
          <w:szCs w:val="28"/>
        </w:rPr>
      </w:pPr>
      <w:r w:rsidRPr="00BC1E24">
        <w:rPr>
          <w:b/>
          <w:sz w:val="28"/>
          <w:szCs w:val="28"/>
        </w:rPr>
        <w:t>OBJETIVO</w:t>
      </w:r>
    </w:p>
    <w:p w:rsidR="000714CE" w:rsidRPr="00BC1E24" w:rsidRDefault="000714CE" w:rsidP="000714CE">
      <w:pPr>
        <w:tabs>
          <w:tab w:val="left" w:pos="5400"/>
        </w:tabs>
        <w:rPr>
          <w:sz w:val="28"/>
          <w:szCs w:val="28"/>
        </w:rPr>
      </w:pPr>
      <w:r w:rsidRPr="00BC1E24">
        <w:rPr>
          <w:sz w:val="28"/>
          <w:szCs w:val="28"/>
        </w:rPr>
        <w:tab/>
      </w:r>
    </w:p>
    <w:p w:rsidR="000714CE" w:rsidRPr="00BC1E24" w:rsidRDefault="000714CE" w:rsidP="000714CE">
      <w:pPr>
        <w:tabs>
          <w:tab w:val="left" w:pos="5400"/>
        </w:tabs>
        <w:spacing w:line="360" w:lineRule="auto"/>
        <w:jc w:val="both"/>
      </w:pPr>
      <w:r w:rsidRPr="00BC1E24">
        <w:t>El desarrollo de actividades, aplicación de recursos y presentación de servicios en la administración municipal de Francisco I. Madero Hgo. Será vigilada, evaluada y censurada en las distintas áreas que la integran, sin dejar de observar la problemática, solución y atención a las necesidades de la ciudadanía en general, adecuándose a las circunstancias. Vigilar en su ámbito de competencias, el cumplimiento de la Ley General de Responsabilidades Administrativas. Respetando en todo momento lo establecido en el Articulo  de nuestra Carta Magna.</w:t>
      </w:r>
    </w:p>
    <w:p w:rsidR="000714CE" w:rsidRDefault="000714CE" w:rsidP="000714CE">
      <w:pPr>
        <w:tabs>
          <w:tab w:val="left" w:pos="5400"/>
        </w:tabs>
      </w:pPr>
    </w:p>
    <w:p w:rsidR="000714CE" w:rsidRPr="00BC1E24" w:rsidRDefault="000714CE" w:rsidP="00393B8A">
      <w:pPr>
        <w:tabs>
          <w:tab w:val="left" w:pos="5400"/>
        </w:tabs>
        <w:jc w:val="center"/>
        <w:rPr>
          <w:b/>
          <w:sz w:val="28"/>
          <w:szCs w:val="28"/>
        </w:rPr>
      </w:pPr>
      <w:r w:rsidRPr="00BC1E24">
        <w:rPr>
          <w:b/>
          <w:sz w:val="28"/>
          <w:szCs w:val="28"/>
        </w:rPr>
        <w:t>MARCO LEGAL</w:t>
      </w:r>
    </w:p>
    <w:p w:rsidR="000714CE" w:rsidRDefault="000714CE" w:rsidP="000714CE">
      <w:pPr>
        <w:tabs>
          <w:tab w:val="left" w:pos="5400"/>
        </w:tabs>
        <w:spacing w:line="360" w:lineRule="auto"/>
        <w:rPr>
          <w:b/>
        </w:rPr>
      </w:pPr>
    </w:p>
    <w:p w:rsidR="000714CE" w:rsidRDefault="000714CE" w:rsidP="000714CE">
      <w:pPr>
        <w:tabs>
          <w:tab w:val="left" w:pos="5400"/>
        </w:tabs>
        <w:spacing w:line="360" w:lineRule="auto"/>
      </w:pPr>
      <w:r w:rsidRPr="00363473">
        <w:rPr>
          <w:b/>
        </w:rPr>
        <w:t>CAPITULO TERCERO, DE LA CONTRALORIA. ARTICULO 106 DE LA</w:t>
      </w:r>
      <w:r>
        <w:t xml:space="preserve"> LEY ORGÁNICA MUNICIPAL DEL ESTADO DE HIDALGO.</w:t>
      </w:r>
    </w:p>
    <w:p w:rsidR="003066DA" w:rsidRDefault="003066DA" w:rsidP="003066DA">
      <w:pPr>
        <w:tabs>
          <w:tab w:val="left" w:pos="2325"/>
        </w:tabs>
        <w:jc w:val="center"/>
      </w:pPr>
    </w:p>
    <w:p w:rsidR="000714CE" w:rsidRPr="003066DA" w:rsidRDefault="000714CE" w:rsidP="003066DA">
      <w:pPr>
        <w:tabs>
          <w:tab w:val="left" w:pos="2325"/>
        </w:tabs>
        <w:jc w:val="center"/>
      </w:pPr>
      <w:r w:rsidRPr="00BC1E24">
        <w:rPr>
          <w:b/>
          <w:sz w:val="28"/>
          <w:szCs w:val="28"/>
        </w:rPr>
        <w:t>MISIÓN</w:t>
      </w:r>
    </w:p>
    <w:p w:rsidR="000714CE" w:rsidRPr="00BC1E24" w:rsidRDefault="000714CE" w:rsidP="000714CE">
      <w:pPr>
        <w:tabs>
          <w:tab w:val="left" w:pos="2325"/>
        </w:tabs>
        <w:spacing w:line="360" w:lineRule="auto"/>
      </w:pPr>
      <w:r w:rsidRPr="00BC1E24">
        <w:t>Dentro del marco legal de la Ley Orgánica Municipal, vigilar con honestidad, eficiencia, transparencias, equidad y fiscalización los recursos humanos y financieros Municipales cumpliendo en todo momento con las facultades y atribuciones correspondientes, con la finalidad de alcanzar el cumplimiento de los objetivos establecidos en el Plan Municipal de Desarrollo.</w:t>
      </w:r>
    </w:p>
    <w:p w:rsidR="000714CE" w:rsidRDefault="000714CE" w:rsidP="000714CE">
      <w:pPr>
        <w:tabs>
          <w:tab w:val="left" w:pos="2325"/>
        </w:tabs>
        <w:jc w:val="center"/>
        <w:rPr>
          <w:b/>
          <w:sz w:val="28"/>
          <w:szCs w:val="28"/>
        </w:rPr>
      </w:pPr>
    </w:p>
    <w:p w:rsidR="000714CE" w:rsidRPr="00BC1E24" w:rsidRDefault="000714CE" w:rsidP="000714CE">
      <w:pPr>
        <w:tabs>
          <w:tab w:val="left" w:pos="2325"/>
        </w:tabs>
        <w:jc w:val="center"/>
        <w:rPr>
          <w:b/>
          <w:sz w:val="28"/>
          <w:szCs w:val="28"/>
        </w:rPr>
      </w:pPr>
      <w:r w:rsidRPr="00BC1E24">
        <w:rPr>
          <w:b/>
          <w:sz w:val="28"/>
          <w:szCs w:val="28"/>
        </w:rPr>
        <w:t>VISIÓN</w:t>
      </w: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Pr="006F3959" w:rsidRDefault="000714CE" w:rsidP="006F3959">
      <w:pPr>
        <w:tabs>
          <w:tab w:val="left" w:pos="2325"/>
        </w:tabs>
        <w:spacing w:line="360" w:lineRule="auto"/>
      </w:pPr>
      <w:r w:rsidRPr="00BC1E24">
        <w:t>Se una contraloría Municipal con sentido humanista. Eficiente para rendir cuentas claras a la ciudadanía, así como ser un ejemplo de fiscalización transparencia, honestidad. Eficiente en la presentación de servicios con los que cuenta, logrando así ser un Gobierno Municipal Democrática, transparente y de resultado.</w:t>
      </w: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Pr="00BC1E24" w:rsidRDefault="000714CE" w:rsidP="000714CE">
      <w:pPr>
        <w:tabs>
          <w:tab w:val="left" w:pos="2325"/>
        </w:tabs>
        <w:jc w:val="center"/>
        <w:rPr>
          <w:b/>
          <w:sz w:val="28"/>
          <w:szCs w:val="28"/>
        </w:rPr>
      </w:pPr>
      <w:r w:rsidRPr="00BC1E24">
        <w:rPr>
          <w:b/>
          <w:sz w:val="28"/>
          <w:szCs w:val="28"/>
        </w:rPr>
        <w:t>VALORES</w:t>
      </w:r>
    </w:p>
    <w:p w:rsidR="000714CE" w:rsidRPr="00BC1E24" w:rsidRDefault="000714CE" w:rsidP="000714CE">
      <w:pPr>
        <w:tabs>
          <w:tab w:val="left" w:pos="2325"/>
        </w:tabs>
      </w:pPr>
    </w:p>
    <w:p w:rsidR="000714CE" w:rsidRPr="00BC1E24" w:rsidRDefault="000714CE" w:rsidP="000714CE">
      <w:pPr>
        <w:tabs>
          <w:tab w:val="left" w:pos="2325"/>
        </w:tabs>
      </w:pPr>
      <w:r w:rsidRPr="00BC1E24">
        <w:t>LEGALIDAD:</w:t>
      </w:r>
    </w:p>
    <w:p w:rsidR="000714CE" w:rsidRPr="00BC1E24" w:rsidRDefault="000714CE" w:rsidP="000714CE">
      <w:pPr>
        <w:tabs>
          <w:tab w:val="left" w:pos="2325"/>
        </w:tabs>
      </w:pPr>
      <w:r w:rsidRPr="00BC1E24">
        <w:t>HONESTIDAD:</w:t>
      </w:r>
    </w:p>
    <w:p w:rsidR="000714CE" w:rsidRPr="00BC1E24" w:rsidRDefault="000714CE" w:rsidP="000714CE">
      <w:pPr>
        <w:tabs>
          <w:tab w:val="left" w:pos="2325"/>
        </w:tabs>
      </w:pPr>
      <w:r w:rsidRPr="00BC1E24">
        <w:t>HUMANISMO:</w:t>
      </w:r>
    </w:p>
    <w:p w:rsidR="000714CE" w:rsidRPr="00BC1E24" w:rsidRDefault="000714CE" w:rsidP="000714CE">
      <w:pPr>
        <w:tabs>
          <w:tab w:val="left" w:pos="2325"/>
        </w:tabs>
      </w:pPr>
      <w:r w:rsidRPr="00BC1E24">
        <w:t>HONESTIDAD Y TRANSPARENCIA:</w:t>
      </w:r>
    </w:p>
    <w:p w:rsidR="000714CE" w:rsidRPr="00BC1E24" w:rsidRDefault="000714CE" w:rsidP="000714CE">
      <w:pPr>
        <w:tabs>
          <w:tab w:val="left" w:pos="2325"/>
        </w:tabs>
      </w:pPr>
      <w:r w:rsidRPr="00BC1E24">
        <w:t>LEGALIDAD:</w:t>
      </w:r>
    </w:p>
    <w:p w:rsidR="000714CE" w:rsidRPr="00BC1E24" w:rsidRDefault="000714CE" w:rsidP="000714CE">
      <w:pPr>
        <w:tabs>
          <w:tab w:val="left" w:pos="2325"/>
        </w:tabs>
      </w:pPr>
      <w:r w:rsidRPr="00BC1E24">
        <w:t>INNOVACIÓN Y COMPETITIVIDAD:</w:t>
      </w:r>
    </w:p>
    <w:p w:rsidR="000714CE" w:rsidRPr="00BC1E24" w:rsidRDefault="000714CE" w:rsidP="000714CE">
      <w:pPr>
        <w:tabs>
          <w:tab w:val="left" w:pos="2325"/>
        </w:tabs>
      </w:pPr>
      <w:r w:rsidRPr="00BC1E24">
        <w:t>ACCESIBILIDAD UNIVERSAL:</w:t>
      </w: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Default="00393B8A" w:rsidP="000714CE">
      <w:pPr>
        <w:tabs>
          <w:tab w:val="left" w:pos="2325"/>
        </w:tabs>
        <w:rPr>
          <w:b/>
        </w:rPr>
      </w:pPr>
      <w:bookmarkStart w:id="0" w:name="_GoBack"/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6783ADB2" wp14:editId="41AB8079">
            <wp:simplePos x="0" y="0"/>
            <wp:positionH relativeFrom="margin">
              <wp:posOffset>-1165225</wp:posOffset>
            </wp:positionH>
            <wp:positionV relativeFrom="paragraph">
              <wp:posOffset>839470</wp:posOffset>
            </wp:positionV>
            <wp:extent cx="7843520" cy="6164580"/>
            <wp:effectExtent l="1270" t="0" r="6350" b="6350"/>
            <wp:wrapTight wrapText="bothSides">
              <wp:wrapPolygon edited="0">
                <wp:start x="3" y="21604"/>
                <wp:lineTo x="21565" y="21604"/>
                <wp:lineTo x="21565" y="44"/>
                <wp:lineTo x="3" y="44"/>
                <wp:lineTo x="3" y="21604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" t="15211" r="47045" b="12831"/>
                    <a:stretch/>
                  </pic:blipFill>
                  <pic:spPr bwMode="auto">
                    <a:xfrm rot="5400000">
                      <a:off x="0" y="0"/>
                      <a:ext cx="7843520" cy="616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0714CE" w:rsidRDefault="000714CE" w:rsidP="000714CE">
      <w:pPr>
        <w:tabs>
          <w:tab w:val="left" w:pos="2325"/>
        </w:tabs>
        <w:rPr>
          <w:b/>
        </w:rPr>
      </w:pPr>
    </w:p>
    <w:p w:rsidR="000714CE" w:rsidRDefault="000714CE" w:rsidP="000714CE">
      <w:pPr>
        <w:tabs>
          <w:tab w:val="left" w:pos="2325"/>
        </w:tabs>
        <w:rPr>
          <w:b/>
        </w:rPr>
      </w:pPr>
    </w:p>
    <w:p w:rsidR="00477082" w:rsidRPr="00393B8A" w:rsidRDefault="00393B8A" w:rsidP="00393B8A">
      <w:pPr>
        <w:tabs>
          <w:tab w:val="left" w:pos="2325"/>
        </w:tabs>
        <w:rPr>
          <w:b/>
        </w:rPr>
      </w:pPr>
      <w:r w:rsidRPr="00477082">
        <w:rPr>
          <w:rFonts w:ascii="Verdana" w:hAnsi="Verdana"/>
          <w:noProof/>
          <w:sz w:val="22"/>
          <w:szCs w:val="22"/>
          <w:lang w:val="es-MX" w:eastAsia="es-MX"/>
        </w:rPr>
        <w:drawing>
          <wp:inline distT="0" distB="0" distL="0" distR="0" wp14:anchorId="0E7D9160" wp14:editId="023ECD65">
            <wp:extent cx="5791835" cy="2237429"/>
            <wp:effectExtent l="5715" t="0" r="5080" b="508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91835" cy="223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082" w:rsidRDefault="00477082">
      <w:pPr>
        <w:widowControl w:val="0"/>
        <w:outlineLvl w:val="7"/>
        <w:rPr>
          <w:rFonts w:ascii="Verdana" w:hAnsi="Verdana"/>
          <w:sz w:val="22"/>
          <w:szCs w:val="22"/>
        </w:rPr>
      </w:pPr>
    </w:p>
    <w:p w:rsidR="00377841" w:rsidRDefault="00377841">
      <w:pPr>
        <w:widowControl w:val="0"/>
        <w:outlineLvl w:val="7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s-MX" w:eastAsia="es-MX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66675</wp:posOffset>
            </wp:positionV>
            <wp:extent cx="6389037" cy="1883098"/>
            <wp:effectExtent l="0" t="0" r="0" b="3175"/>
            <wp:wrapTight wrapText="bothSides">
              <wp:wrapPolygon edited="0">
                <wp:start x="0" y="0"/>
                <wp:lineTo x="0" y="21418"/>
                <wp:lineTo x="21512" y="21418"/>
                <wp:lineTo x="21512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RIZACION FIM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5509" r="9447" b="75207"/>
                    <a:stretch/>
                  </pic:blipFill>
                  <pic:spPr bwMode="auto">
                    <a:xfrm>
                      <a:off x="0" y="0"/>
                      <a:ext cx="6389037" cy="1883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77841" w:rsidRDefault="00377841">
      <w:pPr>
        <w:widowControl w:val="0"/>
        <w:outlineLvl w:val="7"/>
        <w:rPr>
          <w:rFonts w:ascii="Verdana" w:hAnsi="Verdana"/>
          <w:sz w:val="22"/>
          <w:szCs w:val="22"/>
        </w:rPr>
      </w:pPr>
    </w:p>
    <w:p w:rsidR="00477082" w:rsidRDefault="00477082">
      <w:pPr>
        <w:widowControl w:val="0"/>
        <w:outlineLvl w:val="7"/>
        <w:rPr>
          <w:rFonts w:ascii="Verdana" w:hAnsi="Verdana"/>
          <w:sz w:val="22"/>
          <w:szCs w:val="22"/>
        </w:rPr>
      </w:pPr>
    </w:p>
    <w:p w:rsidR="00DE4A94" w:rsidRDefault="00DE4A94">
      <w:pPr>
        <w:jc w:val="both"/>
        <w:rPr>
          <w:rFonts w:ascii="Verdana" w:hAnsi="Verdana"/>
          <w:b/>
          <w:bCs/>
          <w:sz w:val="10"/>
          <w:szCs w:val="10"/>
        </w:rPr>
      </w:pPr>
    </w:p>
    <w:p w:rsidR="000648C8" w:rsidRDefault="000648C8">
      <w:pPr>
        <w:jc w:val="both"/>
        <w:rPr>
          <w:rFonts w:ascii="Verdana" w:hAnsi="Verdana"/>
          <w:b/>
          <w:bCs/>
          <w:sz w:val="10"/>
          <w:szCs w:val="10"/>
        </w:rPr>
      </w:pPr>
    </w:p>
    <w:p w:rsidR="00390711" w:rsidRPr="00563C30" w:rsidRDefault="00390711">
      <w:pPr>
        <w:jc w:val="both"/>
        <w:rPr>
          <w:rFonts w:ascii="Verdana" w:hAnsi="Verdana"/>
          <w:b/>
          <w:bCs/>
          <w:sz w:val="10"/>
          <w:szCs w:val="10"/>
        </w:rPr>
      </w:pPr>
    </w:p>
    <w:p w:rsidR="00DE4A94" w:rsidRDefault="004E77BB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Control de Cambios</w:t>
      </w:r>
    </w:p>
    <w:p w:rsidR="00DE4A94" w:rsidRPr="007C46B5" w:rsidRDefault="00DE4A94">
      <w:pPr>
        <w:jc w:val="center"/>
        <w:rPr>
          <w:rFonts w:ascii="Verdana" w:hAnsi="Verdana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862"/>
        <w:gridCol w:w="5906"/>
      </w:tblGrid>
      <w:tr w:rsidR="00DE4A94" w:rsidRPr="00FD1C2E" w:rsidTr="00FD1C2E">
        <w:trPr>
          <w:jc w:val="center"/>
        </w:trPr>
        <w:tc>
          <w:tcPr>
            <w:tcW w:w="1368" w:type="dxa"/>
            <w:shd w:val="clear" w:color="auto" w:fill="99CCFF"/>
            <w:vAlign w:val="center"/>
          </w:tcPr>
          <w:p w:rsidR="00DE4A94" w:rsidRPr="00FD1C2E" w:rsidRDefault="004E77BB" w:rsidP="00FD1C2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D1C2E">
              <w:rPr>
                <w:rFonts w:ascii="Verdana" w:hAnsi="Verdana"/>
                <w:b/>
                <w:bCs/>
                <w:sz w:val="22"/>
                <w:szCs w:val="22"/>
              </w:rPr>
              <w:t>Revisión N°</w:t>
            </w:r>
          </w:p>
        </w:tc>
        <w:tc>
          <w:tcPr>
            <w:tcW w:w="1862" w:type="dxa"/>
            <w:shd w:val="clear" w:color="auto" w:fill="99CCFF"/>
            <w:vAlign w:val="center"/>
          </w:tcPr>
          <w:p w:rsidR="00DE4A94" w:rsidRPr="00FD1C2E" w:rsidRDefault="004E77BB" w:rsidP="00FD1C2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D1C2E">
              <w:rPr>
                <w:rFonts w:ascii="Verdana" w:hAnsi="Verdana"/>
                <w:b/>
                <w:bCs/>
                <w:sz w:val="22"/>
                <w:szCs w:val="22"/>
              </w:rPr>
              <w:t>Fecha de Actualización</w:t>
            </w:r>
          </w:p>
        </w:tc>
        <w:tc>
          <w:tcPr>
            <w:tcW w:w="7232" w:type="dxa"/>
            <w:shd w:val="clear" w:color="auto" w:fill="99CCFF"/>
            <w:vAlign w:val="center"/>
          </w:tcPr>
          <w:p w:rsidR="00DE4A94" w:rsidRPr="00FD1C2E" w:rsidRDefault="004E77BB" w:rsidP="00FD1C2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D1C2E">
              <w:rPr>
                <w:rFonts w:ascii="Verdana" w:hAnsi="Verdana"/>
                <w:b/>
                <w:bCs/>
                <w:sz w:val="22"/>
                <w:szCs w:val="22"/>
              </w:rPr>
              <w:t>Descripción y motivo del cambio</w:t>
            </w:r>
          </w:p>
        </w:tc>
      </w:tr>
      <w:tr w:rsidR="00DE4A94" w:rsidRPr="00FD1C2E" w:rsidTr="00FD1C2E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DE4A94" w:rsidRPr="00FD1C2E" w:rsidRDefault="00DC6409" w:rsidP="00FD1C2E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E4A94" w:rsidRPr="00FD1C2E" w:rsidRDefault="00DC6409" w:rsidP="00FD1C2E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Marzo</w:t>
            </w:r>
            <w:r w:rsidR="004E77BB" w:rsidRPr="00FD1C2E">
              <w:rPr>
                <w:rFonts w:ascii="Verdana" w:hAnsi="Verdana"/>
                <w:bCs/>
                <w:sz w:val="22"/>
                <w:szCs w:val="22"/>
              </w:rPr>
              <w:t xml:space="preserve"> 20</w:t>
            </w:r>
            <w:r w:rsidR="00390711">
              <w:rPr>
                <w:rFonts w:ascii="Verdana" w:hAnsi="Verdana"/>
                <w:bCs/>
                <w:sz w:val="22"/>
                <w:szCs w:val="22"/>
              </w:rPr>
              <w:t>1</w:t>
            </w:r>
            <w:r>
              <w:rPr>
                <w:rFonts w:ascii="Verdana" w:hAnsi="Verdana"/>
                <w:bCs/>
                <w:sz w:val="22"/>
                <w:szCs w:val="22"/>
              </w:rPr>
              <w:t>9</w:t>
            </w:r>
          </w:p>
        </w:tc>
        <w:tc>
          <w:tcPr>
            <w:tcW w:w="7232" w:type="dxa"/>
            <w:shd w:val="clear" w:color="auto" w:fill="auto"/>
            <w:vAlign w:val="center"/>
          </w:tcPr>
          <w:p w:rsidR="00DE4A94" w:rsidRPr="00FD1C2E" w:rsidRDefault="008B4ECD" w:rsidP="00FD1C2E">
            <w:pPr>
              <w:pStyle w:val="Encabezado"/>
              <w:spacing w:before="120" w:after="12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Adecuaciones 2019</w:t>
            </w:r>
          </w:p>
        </w:tc>
      </w:tr>
    </w:tbl>
    <w:p w:rsidR="004E77BB" w:rsidRDefault="004E77BB">
      <w:pPr>
        <w:tabs>
          <w:tab w:val="left" w:pos="900"/>
        </w:tabs>
        <w:rPr>
          <w:sz w:val="22"/>
          <w:szCs w:val="22"/>
        </w:rPr>
      </w:pPr>
    </w:p>
    <w:sectPr w:rsidR="004E77BB" w:rsidSect="00F106A9">
      <w:headerReference w:type="default" r:id="rId11"/>
      <w:footerReference w:type="default" r:id="rId12"/>
      <w:pgSz w:w="12240" w:h="15840"/>
      <w:pgMar w:top="1021" w:right="1134" w:bottom="1440" w:left="1985" w:header="709" w:footer="9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7C" w:rsidRDefault="0011617C">
      <w:r>
        <w:separator/>
      </w:r>
    </w:p>
  </w:endnote>
  <w:endnote w:type="continuationSeparator" w:id="0">
    <w:p w:rsidR="0011617C" w:rsidRDefault="0011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7C" w:rsidRDefault="00D9407C">
    <w:pPr>
      <w:pStyle w:val="Piedepgina"/>
      <w:ind w:right="360"/>
      <w:rPr>
        <w:rFonts w:ascii="Verdana" w:hAnsi="Verdana"/>
      </w:rPr>
    </w:pPr>
  </w:p>
  <w:p w:rsidR="00D9407C" w:rsidRDefault="00D940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7C" w:rsidRDefault="0011617C">
      <w:r>
        <w:separator/>
      </w:r>
    </w:p>
  </w:footnote>
  <w:footnote w:type="continuationSeparator" w:id="0">
    <w:p w:rsidR="0011617C" w:rsidRDefault="00116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290"/>
      <w:gridCol w:w="1656"/>
      <w:gridCol w:w="982"/>
      <w:gridCol w:w="992"/>
    </w:tblGrid>
    <w:tr w:rsidR="00D9407C" w:rsidRPr="00FD1C2E" w:rsidTr="00FD1C2E">
      <w:trPr>
        <w:trHeight w:val="534"/>
        <w:jc w:val="center"/>
      </w:trPr>
      <w:tc>
        <w:tcPr>
          <w:tcW w:w="6290" w:type="dxa"/>
          <w:vMerge w:val="restart"/>
          <w:shd w:val="clear" w:color="auto" w:fill="auto"/>
          <w:vAlign w:val="center"/>
        </w:tcPr>
        <w:p w:rsidR="00D9407C" w:rsidRPr="00FD1C2E" w:rsidRDefault="00D9407C" w:rsidP="00FD1C2E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noProof/>
              <w:sz w:val="18"/>
              <w:szCs w:val="18"/>
              <w:lang w:val="es-MX" w:eastAsia="es-MX"/>
            </w:rPr>
            <w:drawing>
              <wp:anchor distT="0" distB="0" distL="114300" distR="114300" simplePos="0" relativeHeight="251665408" behindDoc="1" locked="0" layoutInCell="1" allowOverlap="1" wp14:anchorId="11F270DD" wp14:editId="1CE093AC">
                <wp:simplePos x="0" y="0"/>
                <wp:positionH relativeFrom="column">
                  <wp:posOffset>3297555</wp:posOffset>
                </wp:positionH>
                <wp:positionV relativeFrom="paragraph">
                  <wp:posOffset>32385</wp:posOffset>
                </wp:positionV>
                <wp:extent cx="616585" cy="605790"/>
                <wp:effectExtent l="0" t="0" r="0" b="3810"/>
                <wp:wrapNone/>
                <wp:docPr id="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89" t="8578" r="30849" b="12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8"/>
              <w:szCs w:val="18"/>
              <w:lang w:val="es-MX" w:eastAsia="es-MX"/>
            </w:rPr>
            <w:drawing>
              <wp:anchor distT="0" distB="0" distL="114300" distR="114300" simplePos="0" relativeHeight="251657216" behindDoc="1" locked="0" layoutInCell="1" allowOverlap="1" wp14:anchorId="6E8DE89A" wp14:editId="552141D9">
                <wp:simplePos x="0" y="0"/>
                <wp:positionH relativeFrom="column">
                  <wp:posOffset>29845</wp:posOffset>
                </wp:positionH>
                <wp:positionV relativeFrom="paragraph">
                  <wp:posOffset>57150</wp:posOffset>
                </wp:positionV>
                <wp:extent cx="568960" cy="572135"/>
                <wp:effectExtent l="0" t="0" r="2540" b="0"/>
                <wp:wrapNone/>
                <wp:docPr id="3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96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9407C" w:rsidRDefault="00D9407C" w:rsidP="00FD1C2E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MUNICIPIO DE FCO. I MADERO</w:t>
          </w:r>
        </w:p>
        <w:p w:rsidR="00D9407C" w:rsidRPr="00FD1C2E" w:rsidRDefault="00D9407C" w:rsidP="00FD1C2E">
          <w:pPr>
            <w:jc w:val="center"/>
            <w:rPr>
              <w:rFonts w:ascii="Verdana" w:hAnsi="Verdana"/>
              <w:b/>
            </w:rPr>
          </w:pPr>
          <w:r w:rsidRPr="00FD1C2E">
            <w:rPr>
              <w:rFonts w:ascii="Verdana" w:hAnsi="Verdana"/>
              <w:b/>
            </w:rPr>
            <w:t>ADMINISTRACIÓN MUNICIPAL</w:t>
          </w:r>
        </w:p>
        <w:p w:rsidR="00D9407C" w:rsidRPr="00FD1C2E" w:rsidRDefault="00D9407C" w:rsidP="00FD1C2E">
          <w:pPr>
            <w:jc w:val="center"/>
            <w:rPr>
              <w:rFonts w:ascii="Verdana" w:hAnsi="Verdana"/>
            </w:rPr>
          </w:pPr>
          <w:r w:rsidRPr="00FD1C2E">
            <w:rPr>
              <w:rFonts w:ascii="Verdana" w:hAnsi="Verdana"/>
              <w:b/>
            </w:rPr>
            <w:t>2016. 2020</w:t>
          </w:r>
        </w:p>
      </w:tc>
      <w:tc>
        <w:tcPr>
          <w:tcW w:w="1656" w:type="dxa"/>
          <w:shd w:val="clear" w:color="auto" w:fill="auto"/>
          <w:vAlign w:val="center"/>
        </w:tcPr>
        <w:p w:rsidR="00D9407C" w:rsidRPr="00FD1C2E" w:rsidRDefault="00D9407C" w:rsidP="00FD1C2E">
          <w:pPr>
            <w:pStyle w:val="Encabezado"/>
            <w:jc w:val="center"/>
            <w:rPr>
              <w:rFonts w:ascii="Verdana" w:hAnsi="Verdana"/>
              <w:b/>
              <w:sz w:val="20"/>
              <w:szCs w:val="20"/>
            </w:rPr>
          </w:pPr>
          <w:r w:rsidRPr="00FD1C2E">
            <w:rPr>
              <w:rFonts w:ascii="Verdana" w:hAnsi="Verdana"/>
              <w:b/>
              <w:sz w:val="20"/>
              <w:szCs w:val="20"/>
            </w:rPr>
            <w:t>Código</w:t>
          </w:r>
        </w:p>
      </w:tc>
      <w:tc>
        <w:tcPr>
          <w:tcW w:w="982" w:type="dxa"/>
          <w:shd w:val="clear" w:color="auto" w:fill="auto"/>
          <w:vAlign w:val="center"/>
        </w:tcPr>
        <w:p w:rsidR="00D9407C" w:rsidRPr="00FD1C2E" w:rsidRDefault="00D9407C" w:rsidP="00FD1C2E">
          <w:pPr>
            <w:pStyle w:val="Encabezado"/>
            <w:jc w:val="center"/>
            <w:rPr>
              <w:rFonts w:ascii="Verdana" w:hAnsi="Verdana"/>
              <w:b/>
              <w:sz w:val="20"/>
              <w:szCs w:val="20"/>
            </w:rPr>
          </w:pPr>
          <w:r w:rsidRPr="00FD1C2E">
            <w:rPr>
              <w:rFonts w:ascii="Verdana" w:hAnsi="Verdana"/>
              <w:b/>
              <w:sz w:val="20"/>
              <w:szCs w:val="20"/>
            </w:rPr>
            <w:t xml:space="preserve">N° Rev. </w:t>
          </w:r>
        </w:p>
      </w:tc>
      <w:tc>
        <w:tcPr>
          <w:tcW w:w="992" w:type="dxa"/>
          <w:shd w:val="clear" w:color="auto" w:fill="auto"/>
          <w:vAlign w:val="center"/>
        </w:tcPr>
        <w:p w:rsidR="00D9407C" w:rsidRPr="00FD1C2E" w:rsidRDefault="00D9407C" w:rsidP="00FD1C2E">
          <w:pPr>
            <w:pStyle w:val="Encabezado"/>
            <w:jc w:val="center"/>
            <w:rPr>
              <w:rFonts w:ascii="Verdana" w:hAnsi="Verdana"/>
              <w:b/>
              <w:sz w:val="20"/>
              <w:szCs w:val="20"/>
            </w:rPr>
          </w:pPr>
          <w:r w:rsidRPr="00FD1C2E">
            <w:rPr>
              <w:rFonts w:ascii="Verdana" w:hAnsi="Verdana"/>
              <w:b/>
              <w:sz w:val="20"/>
              <w:szCs w:val="20"/>
            </w:rPr>
            <w:t>N° Secc.</w:t>
          </w:r>
        </w:p>
      </w:tc>
    </w:tr>
    <w:tr w:rsidR="00D9407C" w:rsidRPr="00FD1C2E" w:rsidTr="00FD1C2E">
      <w:trPr>
        <w:trHeight w:val="524"/>
        <w:jc w:val="center"/>
      </w:trPr>
      <w:tc>
        <w:tcPr>
          <w:tcW w:w="6290" w:type="dxa"/>
          <w:vMerge/>
          <w:shd w:val="clear" w:color="auto" w:fill="auto"/>
          <w:vAlign w:val="center"/>
        </w:tcPr>
        <w:p w:rsidR="00D9407C" w:rsidRPr="00FD1C2E" w:rsidRDefault="00D9407C" w:rsidP="00FD1C2E">
          <w:pPr>
            <w:jc w:val="center"/>
            <w:rPr>
              <w:rFonts w:ascii="Verdana" w:hAnsi="Verdana"/>
            </w:rPr>
          </w:pPr>
        </w:p>
      </w:tc>
      <w:tc>
        <w:tcPr>
          <w:tcW w:w="1656" w:type="dxa"/>
          <w:shd w:val="clear" w:color="auto" w:fill="auto"/>
          <w:vAlign w:val="center"/>
        </w:tcPr>
        <w:p w:rsidR="00D9407C" w:rsidRPr="00FD1C2E" w:rsidRDefault="00D9407C" w:rsidP="00FD1C2E">
          <w:pPr>
            <w:pStyle w:val="Piedepgina"/>
            <w:jc w:val="center"/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>PAE</w:t>
          </w:r>
          <w:r w:rsidRPr="00FD1C2E">
            <w:rPr>
              <w:rFonts w:ascii="Verdana" w:hAnsi="Verdana"/>
              <w:sz w:val="22"/>
              <w:szCs w:val="22"/>
            </w:rPr>
            <w:t>-01</w:t>
          </w:r>
        </w:p>
      </w:tc>
      <w:tc>
        <w:tcPr>
          <w:tcW w:w="982" w:type="dxa"/>
          <w:shd w:val="clear" w:color="auto" w:fill="auto"/>
          <w:vAlign w:val="center"/>
        </w:tcPr>
        <w:p w:rsidR="00D9407C" w:rsidRPr="00FD1C2E" w:rsidRDefault="00D9407C" w:rsidP="00FD1C2E">
          <w:pPr>
            <w:pStyle w:val="Piedepgina"/>
            <w:jc w:val="center"/>
            <w:rPr>
              <w:rFonts w:ascii="Verdana" w:hAnsi="Verdana"/>
              <w:sz w:val="22"/>
              <w:szCs w:val="22"/>
            </w:rPr>
          </w:pPr>
          <w:r w:rsidRPr="00FD1C2E">
            <w:rPr>
              <w:rFonts w:ascii="Verdana" w:hAnsi="Verdana"/>
              <w:sz w:val="22"/>
              <w:szCs w:val="22"/>
            </w:rPr>
            <w:t>1</w:t>
          </w:r>
        </w:p>
      </w:tc>
      <w:tc>
        <w:tcPr>
          <w:tcW w:w="992" w:type="dxa"/>
          <w:shd w:val="clear" w:color="auto" w:fill="auto"/>
          <w:vAlign w:val="center"/>
        </w:tcPr>
        <w:p w:rsidR="00D9407C" w:rsidRPr="00FD1C2E" w:rsidRDefault="00D9407C" w:rsidP="00FD1C2E">
          <w:pPr>
            <w:pStyle w:val="Piedepgina"/>
            <w:jc w:val="center"/>
            <w:rPr>
              <w:rFonts w:ascii="Verdana" w:hAnsi="Verdana"/>
              <w:sz w:val="22"/>
              <w:szCs w:val="22"/>
            </w:rPr>
          </w:pPr>
          <w:r w:rsidRPr="00FD1C2E">
            <w:rPr>
              <w:rFonts w:ascii="Verdana" w:hAnsi="Verdana"/>
              <w:sz w:val="22"/>
              <w:szCs w:val="22"/>
            </w:rPr>
            <w:t>1</w:t>
          </w:r>
        </w:p>
      </w:tc>
    </w:tr>
    <w:tr w:rsidR="00D9407C" w:rsidRPr="00FD1C2E" w:rsidTr="00FD1C2E">
      <w:trPr>
        <w:trHeight w:val="628"/>
        <w:jc w:val="center"/>
      </w:trPr>
      <w:tc>
        <w:tcPr>
          <w:tcW w:w="6290" w:type="dxa"/>
          <w:shd w:val="clear" w:color="auto" w:fill="auto"/>
          <w:vAlign w:val="center"/>
        </w:tcPr>
        <w:p w:rsidR="00D9407C" w:rsidRPr="001E3BA5" w:rsidRDefault="001E3BA5" w:rsidP="002D4DF8">
          <w:pPr>
            <w:rPr>
              <w:rFonts w:ascii="Verdana" w:hAnsi="Verdana"/>
              <w:b/>
            </w:rPr>
          </w:pPr>
          <w:r w:rsidRPr="001E3BA5">
            <w:rPr>
              <w:rFonts w:ascii="Verdana" w:hAnsi="Verdana"/>
              <w:b/>
            </w:rPr>
            <w:t>PROGRAMA ANUAL DE ACTIVIDADES</w:t>
          </w:r>
          <w:r w:rsidR="00D9407C" w:rsidRPr="001E3BA5">
            <w:rPr>
              <w:rFonts w:ascii="Verdana" w:hAnsi="Verdana"/>
              <w:b/>
            </w:rPr>
            <w:t xml:space="preserve"> 2019</w:t>
          </w:r>
        </w:p>
      </w:tc>
      <w:tc>
        <w:tcPr>
          <w:tcW w:w="1656" w:type="dxa"/>
          <w:shd w:val="clear" w:color="auto" w:fill="auto"/>
          <w:vAlign w:val="center"/>
        </w:tcPr>
        <w:p w:rsidR="00D9407C" w:rsidRPr="00FD1C2E" w:rsidRDefault="00D9407C" w:rsidP="00FD1C2E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FD1C2E">
            <w:rPr>
              <w:rFonts w:ascii="Verdana" w:hAnsi="Verdana"/>
              <w:b/>
              <w:sz w:val="20"/>
              <w:szCs w:val="20"/>
            </w:rPr>
            <w:t>Fecha de elaboración:</w:t>
          </w:r>
        </w:p>
      </w:tc>
      <w:tc>
        <w:tcPr>
          <w:tcW w:w="1974" w:type="dxa"/>
          <w:gridSpan w:val="2"/>
          <w:shd w:val="clear" w:color="auto" w:fill="auto"/>
          <w:vAlign w:val="center"/>
        </w:tcPr>
        <w:p w:rsidR="00D9407C" w:rsidRPr="00FD1C2E" w:rsidRDefault="00D9407C" w:rsidP="00FD1C2E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FD1C2E">
            <w:rPr>
              <w:rFonts w:ascii="Verdana" w:hAnsi="Verdana"/>
              <w:b/>
              <w:sz w:val="20"/>
              <w:szCs w:val="20"/>
            </w:rPr>
            <w:t>Página:</w:t>
          </w:r>
        </w:p>
      </w:tc>
    </w:tr>
    <w:tr w:rsidR="00D9407C" w:rsidRPr="00FD1C2E" w:rsidTr="00FD1C2E">
      <w:trPr>
        <w:jc w:val="center"/>
      </w:trPr>
      <w:tc>
        <w:tcPr>
          <w:tcW w:w="6290" w:type="dxa"/>
          <w:shd w:val="clear" w:color="auto" w:fill="auto"/>
          <w:vAlign w:val="center"/>
        </w:tcPr>
        <w:p w:rsidR="00D9407C" w:rsidRPr="00FD1C2E" w:rsidRDefault="00D9407C" w:rsidP="00FD1C2E">
          <w:pPr>
            <w:jc w:val="center"/>
            <w:rPr>
              <w:rFonts w:ascii="Verdana" w:hAnsi="Verdana"/>
              <w:b/>
              <w:sz w:val="26"/>
              <w:szCs w:val="26"/>
            </w:rPr>
          </w:pPr>
          <w:r>
            <w:rPr>
              <w:rFonts w:ascii="Verdana" w:hAnsi="Verdana"/>
              <w:b/>
              <w:sz w:val="26"/>
              <w:szCs w:val="26"/>
            </w:rPr>
            <w:t>CONTRALORIA MUNICIPAL</w:t>
          </w:r>
        </w:p>
      </w:tc>
      <w:tc>
        <w:tcPr>
          <w:tcW w:w="1656" w:type="dxa"/>
          <w:shd w:val="clear" w:color="auto" w:fill="auto"/>
          <w:vAlign w:val="center"/>
        </w:tcPr>
        <w:p w:rsidR="00D9407C" w:rsidRPr="002D4DF8" w:rsidRDefault="00216881" w:rsidP="00FF0DA6">
          <w:pPr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NOVIEMBRE </w:t>
          </w:r>
          <w:r w:rsidR="00D9407C" w:rsidRPr="002D4DF8">
            <w:rPr>
              <w:rFonts w:ascii="Verdana" w:hAnsi="Verdana"/>
              <w:sz w:val="14"/>
              <w:szCs w:val="14"/>
            </w:rPr>
            <w:t>201</w:t>
          </w:r>
          <w:r w:rsidR="00D9407C">
            <w:rPr>
              <w:rFonts w:ascii="Verdana" w:hAnsi="Verdana"/>
              <w:sz w:val="14"/>
              <w:szCs w:val="14"/>
            </w:rPr>
            <w:t>9</w:t>
          </w:r>
        </w:p>
      </w:tc>
      <w:tc>
        <w:tcPr>
          <w:tcW w:w="1974" w:type="dxa"/>
          <w:gridSpan w:val="2"/>
          <w:shd w:val="clear" w:color="auto" w:fill="auto"/>
          <w:vAlign w:val="center"/>
        </w:tcPr>
        <w:p w:rsidR="00D9407C" w:rsidRPr="00FD1C2E" w:rsidRDefault="00D9407C" w:rsidP="00FD1C2E">
          <w:pPr>
            <w:jc w:val="center"/>
            <w:rPr>
              <w:rFonts w:ascii="Verdana" w:hAnsi="Verdana"/>
              <w:sz w:val="22"/>
              <w:szCs w:val="22"/>
            </w:rPr>
          </w:pPr>
          <w:r w:rsidRPr="00FD1C2E">
            <w:rPr>
              <w:rStyle w:val="Nmerodepgina"/>
              <w:rFonts w:ascii="Verdana" w:hAnsi="Verdana"/>
            </w:rPr>
            <w:fldChar w:fldCharType="begin"/>
          </w:r>
          <w:r w:rsidRPr="00FD1C2E">
            <w:rPr>
              <w:rStyle w:val="Nmerodepgina"/>
              <w:rFonts w:ascii="Verdana" w:hAnsi="Verdana"/>
            </w:rPr>
            <w:instrText xml:space="preserve"> PAGE </w:instrText>
          </w:r>
          <w:r w:rsidRPr="00FD1C2E">
            <w:rPr>
              <w:rStyle w:val="Nmerodepgina"/>
              <w:rFonts w:ascii="Verdana" w:hAnsi="Verdana"/>
            </w:rPr>
            <w:fldChar w:fldCharType="separate"/>
          </w:r>
          <w:r w:rsidR="00216881">
            <w:rPr>
              <w:rStyle w:val="Nmerodepgina"/>
              <w:rFonts w:ascii="Verdana" w:hAnsi="Verdana"/>
              <w:noProof/>
            </w:rPr>
            <w:t>4</w:t>
          </w:r>
          <w:r w:rsidRPr="00FD1C2E">
            <w:rPr>
              <w:rStyle w:val="Nmerodepgina"/>
              <w:rFonts w:ascii="Verdana" w:hAnsi="Verdana"/>
            </w:rPr>
            <w:fldChar w:fldCharType="end"/>
          </w:r>
          <w:r w:rsidRPr="00FD1C2E">
            <w:rPr>
              <w:rStyle w:val="Nmerodepgina"/>
              <w:rFonts w:ascii="Verdana" w:hAnsi="Verdana"/>
            </w:rPr>
            <w:t xml:space="preserve"> </w:t>
          </w:r>
          <w:r w:rsidRPr="00FD1C2E">
            <w:rPr>
              <w:rFonts w:ascii="Verdana" w:hAnsi="Verdana"/>
              <w:sz w:val="22"/>
              <w:szCs w:val="22"/>
            </w:rPr>
            <w:t xml:space="preserve">de </w:t>
          </w:r>
          <w:r w:rsidRPr="00FD1C2E">
            <w:rPr>
              <w:rStyle w:val="Nmerodepgina"/>
              <w:rFonts w:ascii="Verdana" w:hAnsi="Verdana"/>
            </w:rPr>
            <w:fldChar w:fldCharType="begin"/>
          </w:r>
          <w:r w:rsidRPr="00FD1C2E">
            <w:rPr>
              <w:rStyle w:val="Nmerodepgina"/>
              <w:rFonts w:ascii="Verdana" w:hAnsi="Verdana"/>
            </w:rPr>
            <w:instrText xml:space="preserve"> NUMPAGES </w:instrText>
          </w:r>
          <w:r w:rsidRPr="00FD1C2E">
            <w:rPr>
              <w:rStyle w:val="Nmerodepgina"/>
              <w:rFonts w:ascii="Verdana" w:hAnsi="Verdana"/>
            </w:rPr>
            <w:fldChar w:fldCharType="separate"/>
          </w:r>
          <w:r w:rsidR="00216881">
            <w:rPr>
              <w:rStyle w:val="Nmerodepgina"/>
              <w:rFonts w:ascii="Verdana" w:hAnsi="Verdana"/>
              <w:noProof/>
            </w:rPr>
            <w:t>7</w:t>
          </w:r>
          <w:r w:rsidRPr="00FD1C2E">
            <w:rPr>
              <w:rStyle w:val="Nmerodepgina"/>
              <w:rFonts w:ascii="Verdana" w:hAnsi="Verdana"/>
            </w:rPr>
            <w:fldChar w:fldCharType="end"/>
          </w:r>
        </w:p>
      </w:tc>
    </w:tr>
  </w:tbl>
  <w:p w:rsidR="00D9407C" w:rsidRDefault="00D940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7EE0"/>
    <w:multiLevelType w:val="hybridMultilevel"/>
    <w:tmpl w:val="D62C1662"/>
    <w:lvl w:ilvl="0" w:tplc="19FC32CA">
      <w:start w:val="1"/>
      <w:numFmt w:val="lowerLetter"/>
      <w:lvlText w:val="%1."/>
      <w:lvlJc w:val="left"/>
      <w:pPr>
        <w:tabs>
          <w:tab w:val="num" w:pos="1015"/>
        </w:tabs>
        <w:ind w:left="1015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5179D"/>
    <w:multiLevelType w:val="hybridMultilevel"/>
    <w:tmpl w:val="1A9A07F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2348D"/>
    <w:multiLevelType w:val="hybridMultilevel"/>
    <w:tmpl w:val="AB6837C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B2B38"/>
    <w:multiLevelType w:val="hybridMultilevel"/>
    <w:tmpl w:val="5C7C6464"/>
    <w:lvl w:ilvl="0" w:tplc="19FC32CA">
      <w:start w:val="1"/>
      <w:numFmt w:val="lowerLetter"/>
      <w:lvlText w:val="%1."/>
      <w:lvlJc w:val="left"/>
      <w:pPr>
        <w:tabs>
          <w:tab w:val="num" w:pos="1015"/>
        </w:tabs>
        <w:ind w:left="1015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abstractNum w:abstractNumId="4" w15:restartNumberingAfterBreak="0">
    <w:nsid w:val="64502CC5"/>
    <w:multiLevelType w:val="hybridMultilevel"/>
    <w:tmpl w:val="9EF45E9E"/>
    <w:lvl w:ilvl="0" w:tplc="19FC32CA">
      <w:start w:val="1"/>
      <w:numFmt w:val="lowerLetter"/>
      <w:lvlText w:val="%1."/>
      <w:lvlJc w:val="left"/>
      <w:pPr>
        <w:tabs>
          <w:tab w:val="num" w:pos="1015"/>
        </w:tabs>
        <w:ind w:left="1015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A6"/>
    <w:rsid w:val="00025249"/>
    <w:rsid w:val="000560CC"/>
    <w:rsid w:val="000648C8"/>
    <w:rsid w:val="000714CE"/>
    <w:rsid w:val="000E668F"/>
    <w:rsid w:val="0011617C"/>
    <w:rsid w:val="001678BE"/>
    <w:rsid w:val="00190187"/>
    <w:rsid w:val="001E3BA5"/>
    <w:rsid w:val="001F270B"/>
    <w:rsid w:val="00216881"/>
    <w:rsid w:val="002212E3"/>
    <w:rsid w:val="00236BA2"/>
    <w:rsid w:val="00242784"/>
    <w:rsid w:val="00264841"/>
    <w:rsid w:val="002D0A8E"/>
    <w:rsid w:val="002D4DF8"/>
    <w:rsid w:val="002E5E28"/>
    <w:rsid w:val="003066DA"/>
    <w:rsid w:val="00322A75"/>
    <w:rsid w:val="00325A1A"/>
    <w:rsid w:val="00360392"/>
    <w:rsid w:val="00377841"/>
    <w:rsid w:val="00390711"/>
    <w:rsid w:val="00393B8A"/>
    <w:rsid w:val="00395A67"/>
    <w:rsid w:val="003A18EB"/>
    <w:rsid w:val="003D5E48"/>
    <w:rsid w:val="00477082"/>
    <w:rsid w:val="004A0A53"/>
    <w:rsid w:val="004E77BB"/>
    <w:rsid w:val="004F3E4A"/>
    <w:rsid w:val="0050124C"/>
    <w:rsid w:val="00520615"/>
    <w:rsid w:val="005242C4"/>
    <w:rsid w:val="0059492B"/>
    <w:rsid w:val="005E2F83"/>
    <w:rsid w:val="006352B8"/>
    <w:rsid w:val="006C0240"/>
    <w:rsid w:val="006F3959"/>
    <w:rsid w:val="0077473B"/>
    <w:rsid w:val="0077778B"/>
    <w:rsid w:val="007B3C7A"/>
    <w:rsid w:val="007E14EB"/>
    <w:rsid w:val="0084171F"/>
    <w:rsid w:val="008B4ECD"/>
    <w:rsid w:val="009055AD"/>
    <w:rsid w:val="009258FF"/>
    <w:rsid w:val="0093521B"/>
    <w:rsid w:val="009354D4"/>
    <w:rsid w:val="009A5B71"/>
    <w:rsid w:val="009A66A0"/>
    <w:rsid w:val="009E6547"/>
    <w:rsid w:val="009E6D3F"/>
    <w:rsid w:val="00A60412"/>
    <w:rsid w:val="00AE6162"/>
    <w:rsid w:val="00B91B36"/>
    <w:rsid w:val="00BE65E0"/>
    <w:rsid w:val="00CF306B"/>
    <w:rsid w:val="00D11B7C"/>
    <w:rsid w:val="00D217FD"/>
    <w:rsid w:val="00D3298C"/>
    <w:rsid w:val="00D6748E"/>
    <w:rsid w:val="00D7187C"/>
    <w:rsid w:val="00D9407C"/>
    <w:rsid w:val="00DB7697"/>
    <w:rsid w:val="00DC6409"/>
    <w:rsid w:val="00DE4A94"/>
    <w:rsid w:val="00EA444B"/>
    <w:rsid w:val="00ED28F0"/>
    <w:rsid w:val="00ED40C7"/>
    <w:rsid w:val="00F106A9"/>
    <w:rsid w:val="00F93EC0"/>
    <w:rsid w:val="00FA5F5A"/>
    <w:rsid w:val="00FB5F49"/>
    <w:rsid w:val="00FC3C68"/>
    <w:rsid w:val="00FD1C2E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44FCE8-3369-483C-9A3F-ED7C09E8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center"/>
    </w:pPr>
    <w:rPr>
      <w:sz w:val="28"/>
      <w:lang w:val="es-MX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debloque">
    <w:name w:val="Block Text"/>
    <w:basedOn w:val="Normal"/>
    <w:pPr>
      <w:ind w:left="480" w:right="9"/>
      <w:jc w:val="both"/>
    </w:pPr>
    <w:rPr>
      <w:rFonts w:ascii="Arial" w:hAnsi="Arial" w:cs="Arial"/>
      <w:sz w:val="22"/>
      <w:szCs w:val="20"/>
      <w:lang w:val="es-ES_tradnl"/>
    </w:rPr>
  </w:style>
  <w:style w:type="paragraph" w:styleId="Sinespaciado">
    <w:name w:val="No Spacing"/>
    <w:link w:val="SinespaciadoCar"/>
    <w:uiPriority w:val="1"/>
    <w:qFormat/>
    <w:rsid w:val="00FD1C2E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FD1C2E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0E668F"/>
    <w:pPr>
      <w:ind w:left="720"/>
      <w:contextualSpacing/>
    </w:pPr>
  </w:style>
  <w:style w:type="paragraph" w:customStyle="1" w:styleId="Default">
    <w:name w:val="Default"/>
    <w:rsid w:val="009258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EDAD:</vt:lpstr>
    </vt:vector>
  </TitlesOfParts>
  <Company>SEAH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EDAD:</dc:title>
  <dc:creator>Operador</dc:creator>
  <cp:lastModifiedBy>CONTRALORIA</cp:lastModifiedBy>
  <cp:revision>2</cp:revision>
  <cp:lastPrinted>2019-07-03T16:53:00Z</cp:lastPrinted>
  <dcterms:created xsi:type="dcterms:W3CDTF">2020-01-09T21:21:00Z</dcterms:created>
  <dcterms:modified xsi:type="dcterms:W3CDTF">2020-01-09T21:21:00Z</dcterms:modified>
</cp:coreProperties>
</file>